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F4" w:rsidRPr="00A26CF4" w:rsidRDefault="00A26CF4" w:rsidP="00A26CF4">
      <w:pPr>
        <w:autoSpaceDE/>
        <w:autoSpaceDN/>
        <w:spacing w:after="240"/>
        <w:jc w:val="center"/>
        <w:textAlignment w:val="baseline"/>
        <w:outlineLvl w:val="1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t>ПРАВИТЕЛЬСТВО ЧЕЧЕНСКОЙ РЕСПУБЛИКИ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ПОСТАНОВЛЕНИЕ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от 31 декабря 2014 года N 259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A26CF4" w:rsidRPr="00A26CF4" w:rsidRDefault="00A26CF4" w:rsidP="00A26CF4">
      <w:pPr>
        <w:autoSpaceDE/>
        <w:autoSpaceDN/>
        <w:jc w:val="center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(с изменениями на 15 июля 2021 года)</w:t>
      </w:r>
    </w:p>
    <w:p w:rsidR="00A26CF4" w:rsidRPr="00A26CF4" w:rsidRDefault="00A26CF4" w:rsidP="00A26CF4">
      <w:pPr>
        <w:autoSpaceDE/>
        <w:autoSpaceDN/>
        <w:jc w:val="center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(в ред. </w:t>
      </w:r>
      <w:hyperlink r:id="rId8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Постановлений Правительства Чеченской Республики от 29.12.2015 N 257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, от 06.02.2018 N 9, от 17.08.2020 N 193, </w:t>
      </w:r>
      <w:hyperlink r:id="rId9" w:history="1">
        <w:r w:rsidRPr="00A26CF4">
          <w:rPr>
            <w:rFonts w:ascii="Arial" w:hAnsi="Arial" w:cs="Arial"/>
            <w:color w:val="3451A0"/>
            <w:sz w:val="28"/>
            <w:u w:val="single"/>
          </w:rPr>
          <w:t>от 15.07.2021 N 148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В соответствии с </w:t>
      </w:r>
      <w:hyperlink r:id="rId10" w:anchor="7D20K3" w:history="1">
        <w:r w:rsidRPr="00A26CF4">
          <w:rPr>
            <w:rFonts w:ascii="Arial" w:hAnsi="Arial" w:cs="Arial"/>
            <w:color w:val="3451A0"/>
            <w:sz w:val="28"/>
            <w:u w:val="single"/>
          </w:rPr>
          <w:t>Федеральным законом от 29 декабря 2012 года N 273-ФЗ "Об образовании в Российской Федерации"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 Правительство Чеченской Республики постановляет: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lastRenderedPageBreak/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(п. 3.1 введен </w:t>
      </w:r>
      <w:hyperlink r:id="rId11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Постановлением Правительства Чеченской Республики от 29.12.2015 N 257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4. Утвердить: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5. Признать утратившим силу </w:t>
      </w:r>
      <w:hyperlink r:id="rId12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 дошкольного образования"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6. Контроль за выполнением настоящего Постановления возложить на заместителя Председателя Правительства Чеченской Республики Усмаева В.А.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(п. 6 в ред. </w:t>
      </w:r>
      <w:hyperlink r:id="rId13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Постановления Правительства Чеченской Республики от 17.08.2020 N 193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lastRenderedPageBreak/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jc w:val="right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br/>
      </w:r>
      <w:r w:rsidRPr="00A26CF4">
        <w:rPr>
          <w:rFonts w:ascii="Arial" w:hAnsi="Arial" w:cs="Arial"/>
          <w:color w:val="444444"/>
          <w:sz w:val="28"/>
          <w:szCs w:val="28"/>
        </w:rPr>
        <w:br/>
        <w:t>Заместитель</w:t>
      </w:r>
      <w:r w:rsidRPr="00A26CF4">
        <w:rPr>
          <w:rFonts w:ascii="Arial" w:hAnsi="Arial" w:cs="Arial"/>
          <w:color w:val="444444"/>
          <w:sz w:val="28"/>
          <w:szCs w:val="28"/>
        </w:rPr>
        <w:br/>
        <w:t>Председателя Правительства</w:t>
      </w:r>
      <w:r w:rsidRPr="00A26CF4">
        <w:rPr>
          <w:rFonts w:ascii="Arial" w:hAnsi="Arial" w:cs="Arial"/>
          <w:color w:val="444444"/>
          <w:sz w:val="28"/>
          <w:szCs w:val="28"/>
        </w:rPr>
        <w:br/>
        <w:t>Чеченской Республики</w:t>
      </w:r>
      <w:r w:rsidRPr="00A26CF4">
        <w:rPr>
          <w:rFonts w:ascii="Arial" w:hAnsi="Arial" w:cs="Arial"/>
          <w:color w:val="444444"/>
          <w:sz w:val="28"/>
          <w:szCs w:val="28"/>
        </w:rPr>
        <w:br/>
        <w:t>А.А.МАГОМАДОВ</w:t>
      </w:r>
    </w:p>
    <w:p w:rsidR="00A26CF4" w:rsidRPr="00A26CF4" w:rsidRDefault="00A26CF4" w:rsidP="00A26CF4">
      <w:pPr>
        <w:autoSpaceDE/>
        <w:autoSpaceDN/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Приложение N 1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к Постановлению Правительства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Чеченской Республики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от 31 декабря 2014 г. N 259</w:t>
      </w:r>
    </w:p>
    <w:p w:rsidR="00A26CF4" w:rsidRPr="00A26CF4" w:rsidRDefault="00A26CF4" w:rsidP="00A26CF4">
      <w:pPr>
        <w:autoSpaceDE/>
        <w:autoSpaceDN/>
        <w:spacing w:after="240"/>
        <w:jc w:val="center"/>
        <w:textAlignment w:val="baseline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A26CF4" w:rsidRPr="00A26CF4" w:rsidRDefault="00A26CF4" w:rsidP="00A26CF4">
      <w:pPr>
        <w:autoSpaceDE/>
        <w:autoSpaceDN/>
        <w:jc w:val="center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(в ред. </w:t>
      </w:r>
      <w:hyperlink r:id="rId14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Постановлений Правительства Чеченской Республики от 29.12.2015 N 257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, от 06.02.2018 N 9, </w:t>
      </w:r>
      <w:hyperlink r:id="rId15" w:history="1">
        <w:r w:rsidRPr="00A26CF4">
          <w:rPr>
            <w:rFonts w:ascii="Arial" w:hAnsi="Arial" w:cs="Arial"/>
            <w:color w:val="3451A0"/>
            <w:sz w:val="28"/>
            <w:u w:val="single"/>
          </w:rPr>
          <w:t>от 15.07.2021 N 148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</w:p>
    <w:p w:rsidR="00A26CF4" w:rsidRPr="00A26CF4" w:rsidRDefault="00A26CF4" w:rsidP="00A26CF4">
      <w:pPr>
        <w:autoSpaceDE/>
        <w:autoSpaceDN/>
        <w:spacing w:after="240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1. Общие положения</w:t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6" w:anchor="7D20K3" w:history="1">
        <w:r w:rsidRPr="00A26CF4">
          <w:rPr>
            <w:rFonts w:ascii="Arial" w:hAnsi="Arial" w:cs="Arial"/>
            <w:color w:val="3451A0"/>
            <w:sz w:val="28"/>
            <w:u w:val="single"/>
          </w:rPr>
          <w:t>Федеральным законом от 29 декабря 2012 года N 273-ФЗ "Об образовании в Российской Федерации"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spacing w:after="240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2. Размер родительской платы за присмотр и уход за детьми в ДОО</w:t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(п. 2.1 в ред. </w:t>
      </w:r>
      <w:hyperlink r:id="rId17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Постановления Правительства Чеченской Республики от 29.12.2015 N 257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lastRenderedPageBreak/>
        <w:t>2.7. Освобождение от родительской платы и снижение ее размера производится на основании следующих документов: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письменного заявления родителя (законного представителя);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заверенной копии справки, подтверждающей факт установления инвалидности;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заключения психолого-медико-педагогической комиссии;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справки о составе семьи.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2.8. Заявление, указанное в пункте 2.7 настоящего Порядка, родителями (законными представителями) представляется в ДОО. В случае если документы, указанные в абзацах третьем, четвертом и пятом пункта 2.7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(п. 2.8 в ред. </w:t>
      </w:r>
      <w:hyperlink r:id="rId18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Постановления Правительства Чеченской Республики от 15.07.2021 N 148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2.10. Основанием для отказа в предоставлении льгот по родительской плате является несоответствие отдельных категорий граждан требованиям пунктов 2.5 и 2.6 настоящего Порядка.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(п. 2.10 в ред. </w:t>
      </w:r>
      <w:hyperlink r:id="rId19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Постановления Правительства Чеченской Республики от 15.07.2021 N 148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2.11. Родители (законные представители) уведомляются о принятом решении в течение 2 рабочих дней.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2.13. Родители (законные представители), не представившие своевременно в ДОО документы, необходимые для установления льготы, родительскую плату вносят на общих основаниях.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2.14. Пересмотр родительской платы за присмотр и уход за детьми в ДОО в сторону увеличения производится не чаще одного раза в год.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spacing w:after="240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3. Порядок внесения родительской платы</w:t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 xml:space="preserve"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</w:t>
      </w:r>
      <w:r w:rsidRPr="00A26CF4">
        <w:rPr>
          <w:rFonts w:ascii="Arial" w:hAnsi="Arial" w:cs="Arial"/>
          <w:color w:val="444444"/>
          <w:sz w:val="28"/>
          <w:szCs w:val="28"/>
        </w:rPr>
        <w:lastRenderedPageBreak/>
        <w:t>родительской платы, взимаемой за следующий месяц посещения ребенком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Ответственность за своевременное поступление родительской платы и ее целевое расходование несет руководитель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spacing w:after="240"/>
        <w:jc w:val="right"/>
        <w:textAlignment w:val="baseline"/>
        <w:outlineLvl w:val="2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Приложение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к Порядку взимания родительской платы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за присмотр и уход за ребенком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в государственных и муниципальных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образовательных организациях,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реализующих образовательную программу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4"/>
        <w:gridCol w:w="1211"/>
        <w:gridCol w:w="1998"/>
        <w:gridCol w:w="2191"/>
        <w:gridCol w:w="2081"/>
        <w:gridCol w:w="2202"/>
      </w:tblGrid>
      <w:tr w:rsidR="00A26CF4" w:rsidRPr="00A26CF4" w:rsidTr="00A26CF4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"/>
                <w:szCs w:val="28"/>
              </w:rPr>
            </w:pPr>
          </w:p>
        </w:tc>
      </w:tr>
      <w:tr w:rsidR="00A26CF4" w:rsidRPr="00A26CF4" w:rsidTr="00A26CF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jc w:val="center"/>
              <w:textAlignment w:val="baseline"/>
              <w:rPr>
                <w:sz w:val="28"/>
                <w:szCs w:val="28"/>
              </w:rPr>
            </w:pPr>
            <w:r w:rsidRPr="00A26CF4">
              <w:rPr>
                <w:sz w:val="28"/>
                <w:szCs w:val="28"/>
              </w:rPr>
              <w:t>N</w:t>
            </w:r>
          </w:p>
          <w:p w:rsidR="00A26CF4" w:rsidRPr="00A26CF4" w:rsidRDefault="00A26CF4" w:rsidP="00A26CF4">
            <w:pPr>
              <w:autoSpaceDE/>
              <w:autoSpaceDN/>
              <w:jc w:val="center"/>
              <w:textAlignment w:val="baseline"/>
              <w:rPr>
                <w:sz w:val="28"/>
                <w:szCs w:val="28"/>
              </w:rPr>
            </w:pPr>
            <w:r w:rsidRPr="00A26CF4">
              <w:rPr>
                <w:sz w:val="28"/>
                <w:szCs w:val="28"/>
              </w:rPr>
              <w:t>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jc w:val="center"/>
              <w:textAlignment w:val="baseline"/>
              <w:rPr>
                <w:sz w:val="28"/>
                <w:szCs w:val="28"/>
              </w:rPr>
            </w:pPr>
            <w:r w:rsidRPr="00A26CF4">
              <w:rPr>
                <w:sz w:val="28"/>
                <w:szCs w:val="28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jc w:val="center"/>
              <w:textAlignment w:val="baseline"/>
              <w:rPr>
                <w:sz w:val="28"/>
                <w:szCs w:val="28"/>
              </w:rPr>
            </w:pPr>
            <w:r w:rsidRPr="00A26CF4">
              <w:rPr>
                <w:sz w:val="28"/>
                <w:szCs w:val="28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jc w:val="center"/>
              <w:textAlignment w:val="baseline"/>
              <w:rPr>
                <w:sz w:val="28"/>
                <w:szCs w:val="28"/>
              </w:rPr>
            </w:pPr>
            <w:r w:rsidRPr="00A26CF4">
              <w:rPr>
                <w:sz w:val="28"/>
                <w:szCs w:val="28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jc w:val="center"/>
              <w:textAlignment w:val="baseline"/>
              <w:rPr>
                <w:sz w:val="28"/>
                <w:szCs w:val="28"/>
              </w:rPr>
            </w:pPr>
            <w:r w:rsidRPr="00A26CF4">
              <w:rPr>
                <w:sz w:val="28"/>
                <w:szCs w:val="28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jc w:val="center"/>
              <w:textAlignment w:val="baseline"/>
              <w:rPr>
                <w:sz w:val="28"/>
                <w:szCs w:val="28"/>
              </w:rPr>
            </w:pPr>
            <w:r w:rsidRPr="00A26CF4">
              <w:rPr>
                <w:sz w:val="28"/>
                <w:szCs w:val="28"/>
              </w:rPr>
              <w:t>Подпись родителей (законных представителей)</w:t>
            </w:r>
          </w:p>
        </w:tc>
      </w:tr>
      <w:tr w:rsidR="00A26CF4" w:rsidRPr="00A26CF4" w:rsidTr="00A26CF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A26CF4" w:rsidRPr="00A26CF4" w:rsidTr="00A26CF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6CF4" w:rsidRPr="00A26CF4" w:rsidRDefault="00A26CF4" w:rsidP="00A26CF4">
            <w:pPr>
              <w:autoSpaceDE/>
              <w:autoSpaceDN/>
              <w:rPr>
                <w:sz w:val="28"/>
                <w:szCs w:val="28"/>
              </w:rPr>
            </w:pPr>
          </w:p>
        </w:tc>
      </w:tr>
    </w:tbl>
    <w:p w:rsidR="00A26CF4" w:rsidRPr="00A26CF4" w:rsidRDefault="00A26CF4" w:rsidP="00A26CF4">
      <w:pPr>
        <w:autoSpaceDE/>
        <w:autoSpaceDN/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Приложение N 2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к Постановлению Правительства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Чеченской Республики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от 31 декабря 2014 г. N 259</w:t>
      </w:r>
    </w:p>
    <w:p w:rsidR="00A26CF4" w:rsidRPr="00A26CF4" w:rsidRDefault="00A26CF4" w:rsidP="00A26CF4">
      <w:pPr>
        <w:autoSpaceDE/>
        <w:autoSpaceDN/>
        <w:spacing w:after="240"/>
        <w:jc w:val="center"/>
        <w:textAlignment w:val="baseline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lastRenderedPageBreak/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A26CF4" w:rsidRPr="00A26CF4" w:rsidRDefault="00A26CF4" w:rsidP="00A26CF4">
      <w:pPr>
        <w:autoSpaceDE/>
        <w:autoSpaceDN/>
        <w:jc w:val="center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(в ред. </w:t>
      </w:r>
      <w:hyperlink r:id="rId20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Постановлений Правительства Чеченской Республики от 06.02.2018 N 9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, </w:t>
      </w:r>
      <w:hyperlink r:id="rId21" w:history="1">
        <w:r w:rsidRPr="00A26CF4">
          <w:rPr>
            <w:rFonts w:ascii="Arial" w:hAnsi="Arial" w:cs="Arial"/>
            <w:color w:val="3451A0"/>
            <w:sz w:val="28"/>
            <w:u w:val="single"/>
          </w:rPr>
          <w:t>от 15.07.2021 N 148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</w:p>
    <w:p w:rsidR="00A26CF4" w:rsidRPr="00A26CF4" w:rsidRDefault="00A26CF4" w:rsidP="00A26CF4">
      <w:pPr>
        <w:autoSpaceDE/>
        <w:autoSpaceDN/>
        <w:spacing w:after="240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1. Общие положения</w:t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22" w:anchor="7D20K3" w:history="1">
        <w:r w:rsidRPr="00A26CF4">
          <w:rPr>
            <w:rFonts w:ascii="Arial" w:hAnsi="Arial" w:cs="Arial"/>
            <w:color w:val="3451A0"/>
            <w:sz w:val="28"/>
            <w:u w:val="single"/>
          </w:rPr>
          <w:t>Федеральным законом от 29 декабря 2012 года N 273-ФЗ "Об образовании в Российской Федерации"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1.4. 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 xml:space="preserve">1.5. Размер компенсации, предоставляемой родителям (законным представителям), дети которых посещают ДОО, рассчитывается </w:t>
      </w:r>
      <w:r w:rsidRPr="00A26CF4">
        <w:rPr>
          <w:rFonts w:ascii="Arial" w:hAnsi="Arial" w:cs="Arial"/>
          <w:color w:val="444444"/>
          <w:sz w:val="28"/>
          <w:szCs w:val="28"/>
        </w:rPr>
        <w:lastRenderedPageBreak/>
        <w:t>пропорционально фактически внесенной плате, определенной с учетом льгот.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1.6. 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23" w:anchor="7D20K3" w:history="1">
        <w:r w:rsidRPr="00A26CF4">
          <w:rPr>
            <w:rFonts w:ascii="Arial" w:hAnsi="Arial" w:cs="Arial"/>
            <w:color w:val="3451A0"/>
            <w:sz w:val="28"/>
            <w:u w:val="single"/>
          </w:rPr>
          <w:t>Федерального закона от 17 июля 1999 года N 178-ФЗ "О государственной социальной помощи"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(п. 1.8 введен </w:t>
      </w:r>
      <w:hyperlink r:id="rId24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Постановлением Правительства Чеченской Республики от 06.02.2018 N 9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spacing w:after="240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2. Порядок обращения за предоставлением компенсации, ее назначение и выплата</w:t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 xml:space="preserve">2.1. 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A26CF4">
        <w:rPr>
          <w:rFonts w:ascii="Arial" w:hAnsi="Arial" w:cs="Arial"/>
          <w:color w:val="444444"/>
          <w:sz w:val="28"/>
          <w:szCs w:val="28"/>
        </w:rPr>
        <w:lastRenderedPageBreak/>
        <w:t>в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заявление о предоставлении компенсации на имя руководителя ДОО по форме согласно приложению к настоящему Порядку;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копию паспорта или иного документа, удостоверяющего личность и место жительства заявителя;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копию свидетельства о рождении ребенка;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копии свидетельств о рождении (усыновлении) других детей;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номер лицевого счета получателя компенсации, открытого в кредитном учреждении.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2.2.1. В случае если документы, указанные в абзацах четвертом и пятом пункта 2.2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(п. 2.2.1 введен </w:t>
      </w:r>
      <w:hyperlink r:id="rId25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Постановлением Правительства Чеченской Республики от 15.07.2021 N 148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2.3. Компенсация предоставляется ежеквартально при предоставлении документов родителем (законным представителем), указанных в абзацах втором, третьем и шестом пункта 2.2 настоящего Порядка, начиная с месяца, в котором последовало обращение.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(п. 2.3 в ред. </w:t>
      </w:r>
      <w:hyperlink r:id="rId26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Постановления Правительства Чеченской Республики от 15.07.2021 N 148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2.5. Руководитель ДОО: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выдает родителю (законному представителю) уведомление о принятии документов, указанных в пункте 2.2 настоящего Порядка;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ежегодно представляет копии документов, указанных в пункте 2.2 настоящего Порядка, в орган управления дошкольным образованием;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формирует списки получателей компенсации и единую базу данных получателей компенсации;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2.6. Основанием для отказа в назначении компенсации является непредоставление документов (сведений), указанных в абзацах втором, третьем и шестом пункта 2.2 настоящего Порядка.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(п. 2.6 введен </w:t>
      </w:r>
      <w:hyperlink r:id="rId27" w:history="1">
        <w:r w:rsidRPr="00A26CF4">
          <w:rPr>
            <w:rFonts w:ascii="Arial" w:hAnsi="Arial" w:cs="Arial"/>
            <w:color w:val="3451A0"/>
            <w:sz w:val="28"/>
            <w:u w:val="single"/>
          </w:rPr>
          <w:t>Постановлением Правительства Чеченской Республики от 15.07.2021 N 148</w:t>
        </w:r>
      </w:hyperlink>
      <w:r w:rsidRPr="00A26CF4">
        <w:rPr>
          <w:rFonts w:ascii="Arial" w:hAnsi="Arial" w:cs="Arial"/>
          <w:color w:val="444444"/>
          <w:sz w:val="28"/>
          <w:szCs w:val="28"/>
        </w:rPr>
        <w:t>)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spacing w:after="240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3. Заключительные положения</w:t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textAlignment w:val="baseline"/>
        <w:rPr>
          <w:rFonts w:ascii="Arial" w:hAnsi="Arial" w:cs="Arial"/>
          <w:color w:val="444444"/>
          <w:sz w:val="28"/>
          <w:szCs w:val="28"/>
        </w:rPr>
      </w:pPr>
    </w:p>
    <w:p w:rsidR="00A26CF4" w:rsidRPr="00A26CF4" w:rsidRDefault="00A26CF4" w:rsidP="00A26CF4">
      <w:pPr>
        <w:autoSpaceDE/>
        <w:autoSpaceDN/>
        <w:ind w:firstLine="480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A26CF4">
        <w:rPr>
          <w:rFonts w:ascii="Arial" w:hAnsi="Arial" w:cs="Arial"/>
          <w:color w:val="444444"/>
          <w:sz w:val="28"/>
          <w:szCs w:val="28"/>
        </w:rPr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  <w:r w:rsidRPr="00A26CF4">
        <w:rPr>
          <w:rFonts w:ascii="Arial" w:hAnsi="Arial" w:cs="Arial"/>
          <w:color w:val="444444"/>
          <w:sz w:val="28"/>
          <w:szCs w:val="28"/>
        </w:rPr>
        <w:br/>
      </w:r>
    </w:p>
    <w:p w:rsidR="00A26CF4" w:rsidRPr="00A26CF4" w:rsidRDefault="00A26CF4" w:rsidP="00A26CF4">
      <w:pPr>
        <w:autoSpaceDE/>
        <w:autoSpaceDN/>
        <w:spacing w:after="240"/>
        <w:jc w:val="right"/>
        <w:textAlignment w:val="baseline"/>
        <w:outlineLvl w:val="2"/>
        <w:rPr>
          <w:rFonts w:ascii="Arial" w:hAnsi="Arial" w:cs="Arial"/>
          <w:b/>
          <w:bCs/>
          <w:color w:val="444444"/>
          <w:sz w:val="28"/>
          <w:szCs w:val="28"/>
        </w:rPr>
      </w:pPr>
      <w:r w:rsidRPr="00A26CF4">
        <w:rPr>
          <w:rFonts w:ascii="Arial" w:hAnsi="Arial" w:cs="Arial"/>
          <w:b/>
          <w:bCs/>
          <w:color w:val="444444"/>
          <w:sz w:val="28"/>
          <w:szCs w:val="28"/>
        </w:rPr>
        <w:lastRenderedPageBreak/>
        <w:br/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Приложение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к Порядку назначения и выплаты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компенсации части родительской платы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за присмотр и уход за ребенком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в государственных и муниципальных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образовательных организациях,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реализующих образовательную программу</w:t>
      </w:r>
      <w:r w:rsidRPr="00A26CF4">
        <w:rPr>
          <w:rFonts w:ascii="Arial" w:hAnsi="Arial" w:cs="Arial"/>
          <w:b/>
          <w:bCs/>
          <w:color w:val="444444"/>
          <w:sz w:val="28"/>
          <w:szCs w:val="28"/>
        </w:rPr>
        <w:br/>
        <w:t>дошкольного образования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8"/>
        </w:rPr>
      </w:pPr>
      <w:r w:rsidRPr="00A26CF4">
        <w:rPr>
          <w:rFonts w:ascii="Courier New" w:hAnsi="Courier New" w:cs="Courier New"/>
          <w:color w:val="444444"/>
          <w:spacing w:val="-21"/>
          <w:sz w:val="28"/>
          <w:szCs w:val="28"/>
        </w:rPr>
        <w:br/>
      </w:r>
      <w:r w:rsidRPr="00A26CF4">
        <w:rPr>
          <w:rFonts w:ascii="Courier New" w:hAnsi="Courier New" w:cs="Courier New"/>
          <w:color w:val="444444"/>
          <w:spacing w:val="-21"/>
          <w:sz w:val="24"/>
          <w:szCs w:val="28"/>
        </w:rPr>
        <w:t>                                            Руководителю __________________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8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8"/>
        </w:rPr>
        <w:t>                                                         (название и N ДОО)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8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8"/>
        </w:rPr>
        <w:t>                                            от ____________________________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8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8"/>
        </w:rPr>
        <w:t>                                                         (Ф.И.О.)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8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8"/>
        </w:rPr>
        <w:t>                                            адрес _________________________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8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8"/>
        </w:rPr>
        <w:t>                                            _______________________________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8"/>
        </w:rPr>
        <w:br/>
      </w: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                                 ЗАЯВЛЕНИЕ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br/>
        <w:t xml:space="preserve">    Прошу  выплачивать мне компенсацию части родительской платы за присмотр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и уход _________________________________ за ребенком в ____________________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      (Ф.И.О. первого, второго, третьего)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__________________________________________________________________________.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                 (дошкольной образовательной организации)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    Прилагаю  документы,  подтверждающие  право  на получение компенсации в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размере ___%.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    Гарантирую  своевременность  и  достоверность предъявления сведений при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изменении основания для предоставления компенсации.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    Представлены документы: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    1. Копия документа, удостоверяющего личность.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    2.  Копии  свидетельств  о  рождении  всех  детей (2, 3 и более детей в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семье).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    С постановлением Правительства Чеченской Республики от ________________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N ______ "Об утверждении Положения о порядке взимания родительской платы за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присмотр и уход за детьми в государственных и муниципальных образовательных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организациях,    реализующих    образовательную    программу    дошкольного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образования,  и Порядка назначения и выплаты компенсации части родительской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платы  за  присмотр  и  уход  за ребенком в государственных и муниципальных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 xml:space="preserve">дошкольных   образовательных   организациях,   реализующих  образовательную 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t>программу дошкольного образования" ознакомлен.</w:t>
      </w:r>
    </w:p>
    <w:p w:rsidR="00A26CF4" w:rsidRPr="00A26CF4" w:rsidRDefault="00A26CF4" w:rsidP="00A26CF4">
      <w:pPr>
        <w:autoSpaceDE/>
        <w:autoSpaceDN/>
        <w:textAlignment w:val="baseline"/>
        <w:rPr>
          <w:rFonts w:ascii="Courier New" w:hAnsi="Courier New" w:cs="Courier New"/>
          <w:color w:val="444444"/>
          <w:spacing w:val="-21"/>
          <w:sz w:val="24"/>
          <w:szCs w:val="24"/>
        </w:rPr>
      </w:pPr>
      <w:r w:rsidRPr="00A26CF4">
        <w:rPr>
          <w:rFonts w:ascii="Courier New" w:hAnsi="Courier New" w:cs="Courier New"/>
          <w:color w:val="444444"/>
          <w:spacing w:val="-21"/>
          <w:sz w:val="24"/>
          <w:szCs w:val="24"/>
        </w:rPr>
        <w:br/>
        <w:t>Дата _______________________    Подпись _______________________</w:t>
      </w:r>
    </w:p>
    <w:p w:rsidR="009C32CA" w:rsidRPr="00A26CF4" w:rsidRDefault="009C32CA" w:rsidP="00DD7E61">
      <w:pPr>
        <w:rPr>
          <w:sz w:val="24"/>
          <w:szCs w:val="24"/>
        </w:rPr>
      </w:pPr>
    </w:p>
    <w:sectPr w:rsidR="009C32CA" w:rsidRPr="00A26CF4" w:rsidSect="00A26CF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77B" w:rsidRDefault="006D077B" w:rsidP="003A3084">
      <w:r>
        <w:separator/>
      </w:r>
    </w:p>
  </w:endnote>
  <w:endnote w:type="continuationSeparator" w:id="0">
    <w:p w:rsidR="006D077B" w:rsidRDefault="006D077B" w:rsidP="003A3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77B" w:rsidRDefault="006D077B" w:rsidP="003A3084">
      <w:r>
        <w:separator/>
      </w:r>
    </w:p>
  </w:footnote>
  <w:footnote w:type="continuationSeparator" w:id="0">
    <w:p w:rsidR="006D077B" w:rsidRDefault="006D077B" w:rsidP="003A30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084"/>
    <w:rsid w:val="002235DD"/>
    <w:rsid w:val="0024442D"/>
    <w:rsid w:val="00302E54"/>
    <w:rsid w:val="00307BDB"/>
    <w:rsid w:val="003A3084"/>
    <w:rsid w:val="00413846"/>
    <w:rsid w:val="00495BE2"/>
    <w:rsid w:val="00516FB5"/>
    <w:rsid w:val="00533C96"/>
    <w:rsid w:val="006256E6"/>
    <w:rsid w:val="006D077B"/>
    <w:rsid w:val="00701813"/>
    <w:rsid w:val="008E16FE"/>
    <w:rsid w:val="009C32CA"/>
    <w:rsid w:val="00A26CF4"/>
    <w:rsid w:val="00AD4EF1"/>
    <w:rsid w:val="00C1614F"/>
    <w:rsid w:val="00DD7E61"/>
    <w:rsid w:val="00E8530F"/>
    <w:rsid w:val="00F70547"/>
    <w:rsid w:val="00FD4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E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26CF4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26CF4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084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Цветовое выделение"/>
    <w:uiPriority w:val="99"/>
    <w:rsid w:val="003A3084"/>
    <w:rPr>
      <w:b/>
      <w:bCs/>
      <w:color w:val="26282F"/>
    </w:rPr>
  </w:style>
  <w:style w:type="paragraph" w:styleId="a6">
    <w:name w:val="No Spacing"/>
    <w:uiPriority w:val="1"/>
    <w:qFormat/>
    <w:rsid w:val="003A3084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3A3084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A3084"/>
  </w:style>
  <w:style w:type="paragraph" w:styleId="a9">
    <w:name w:val="footer"/>
    <w:basedOn w:val="a"/>
    <w:link w:val="aa"/>
    <w:semiHidden/>
    <w:unhideWhenUsed/>
    <w:rsid w:val="003A3084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semiHidden/>
    <w:rsid w:val="003A3084"/>
  </w:style>
  <w:style w:type="paragraph" w:styleId="ab">
    <w:name w:val="footnote text"/>
    <w:basedOn w:val="a"/>
    <w:link w:val="ac"/>
    <w:semiHidden/>
    <w:unhideWhenUsed/>
    <w:rsid w:val="00495BE2"/>
    <w:pPr>
      <w:jc w:val="both"/>
    </w:pPr>
  </w:style>
  <w:style w:type="character" w:customStyle="1" w:styleId="ac">
    <w:name w:val="Текст сноски Знак"/>
    <w:basedOn w:val="a0"/>
    <w:link w:val="ab"/>
    <w:semiHidden/>
    <w:rsid w:val="0049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ормальный"/>
    <w:rsid w:val="00495BE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495BE2"/>
    <w:rPr>
      <w:rFonts w:ascii="Times New Roman" w:hAnsi="Times New Roman" w:cs="Times New Roman" w:hint="default"/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26C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6C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26CF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A26CF4"/>
    <w:rPr>
      <w:color w:val="0000FF"/>
      <w:u w:val="single"/>
    </w:rPr>
  </w:style>
  <w:style w:type="paragraph" w:customStyle="1" w:styleId="headertext">
    <w:name w:val="headertext"/>
    <w:basedOn w:val="a"/>
    <w:rsid w:val="00A26CF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A26CF4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2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9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9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85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75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7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31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1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8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6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13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54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5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5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8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86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32833706" TargetMode="External"/><Relationship Id="rId13" Type="http://schemas.openxmlformats.org/officeDocument/2006/relationships/hyperlink" Target="https://docs.cntd.ru/document/570906773" TargetMode="External"/><Relationship Id="rId18" Type="http://schemas.openxmlformats.org/officeDocument/2006/relationships/hyperlink" Target="https://docs.cntd.ru/document/574810182" TargetMode="External"/><Relationship Id="rId26" Type="http://schemas.openxmlformats.org/officeDocument/2006/relationships/hyperlink" Target="https://docs.cntd.ru/document/57481018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57481018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60217181" TargetMode="External"/><Relationship Id="rId17" Type="http://schemas.openxmlformats.org/officeDocument/2006/relationships/hyperlink" Target="https://docs.cntd.ru/document/432833706" TargetMode="External"/><Relationship Id="rId25" Type="http://schemas.openxmlformats.org/officeDocument/2006/relationships/hyperlink" Target="https://docs.cntd.ru/document/5748101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389617" TargetMode="External"/><Relationship Id="rId20" Type="http://schemas.openxmlformats.org/officeDocument/2006/relationships/hyperlink" Target="https://docs.cntd.ru/document/44664256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32833706" TargetMode="External"/><Relationship Id="rId24" Type="http://schemas.openxmlformats.org/officeDocument/2006/relationships/hyperlink" Target="https://docs.cntd.ru/document/4466425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74810182" TargetMode="External"/><Relationship Id="rId23" Type="http://schemas.openxmlformats.org/officeDocument/2006/relationships/hyperlink" Target="https://docs.cntd.ru/document/90173883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hyperlink" Target="https://docs.cntd.ru/document/5748101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4810182" TargetMode="External"/><Relationship Id="rId14" Type="http://schemas.openxmlformats.org/officeDocument/2006/relationships/hyperlink" Target="https://docs.cntd.ru/document/432833706" TargetMode="External"/><Relationship Id="rId22" Type="http://schemas.openxmlformats.org/officeDocument/2006/relationships/hyperlink" Target="https://docs.cntd.ru/document/902389617" TargetMode="External"/><Relationship Id="rId27" Type="http://schemas.openxmlformats.org/officeDocument/2006/relationships/hyperlink" Target="https://docs.cntd.ru/document/574810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7DED9-F245-4805-B19B-37912477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2021-10-25T13:58:00Z</cp:lastPrinted>
  <dcterms:created xsi:type="dcterms:W3CDTF">2021-12-16T07:17:00Z</dcterms:created>
  <dcterms:modified xsi:type="dcterms:W3CDTF">2021-12-16T07:17:00Z</dcterms:modified>
</cp:coreProperties>
</file>